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28"/>
          <w:szCs w:val="28"/>
        </w:rPr>
      </w:pPr>
      <w:r>
        <w:rPr>
          <w:rFonts w:hint="eastAsia" w:asciiTheme="minorEastAsia" w:hAnsiTheme="minorEastAsia"/>
          <w:sz w:val="28"/>
          <w:szCs w:val="28"/>
        </w:rPr>
        <w:t>武汉材料保护研究所2021年硕士研究生招生简章</w:t>
      </w:r>
    </w:p>
    <w:p>
      <w:pPr>
        <w:rPr>
          <w:rFonts w:asciiTheme="minorEastAsia" w:hAnsiTheme="minorEastAsia"/>
          <w:color w:val="555555"/>
          <w:sz w:val="28"/>
          <w:szCs w:val="28"/>
        </w:rPr>
      </w:pPr>
    </w:p>
    <w:p>
      <w:pPr>
        <w:ind w:firstLine="560" w:firstLineChars="200"/>
        <w:rPr>
          <w:rFonts w:asciiTheme="minorEastAsia" w:hAnsiTheme="minorEastAsia"/>
          <w:color w:val="555555"/>
          <w:sz w:val="28"/>
          <w:szCs w:val="28"/>
        </w:rPr>
      </w:pPr>
      <w:r>
        <w:rPr>
          <w:rFonts w:hint="eastAsia" w:asciiTheme="minorEastAsia" w:hAnsiTheme="minorEastAsia"/>
          <w:color w:val="555555"/>
          <w:sz w:val="28"/>
          <w:szCs w:val="28"/>
        </w:rPr>
        <w:t>武汉材料保护研究所有限公司始建于1953年，原为机械工业部直属大型骨干研究所，随着我国科技体制改革的发展，转制为科技型企业，2017年11月，进行公司制改制为武汉材料保护研究所有限公司。现隶属于国务院国有资产管理委员会管理的机械科学研究总院集团有限公司。经过60余年的发展，武汉材料保护研究所有限公司已成为表面处理工艺、材料、设备的研发与生产，表面覆盖层性能测试、产品质量检测，表面保护工程设计与施工的高新技术企业。</w:t>
      </w:r>
    </w:p>
    <w:p>
      <w:pPr>
        <w:rPr>
          <w:rFonts w:asciiTheme="minorEastAsia" w:hAnsiTheme="minorEastAsia"/>
          <w:color w:val="555555"/>
          <w:sz w:val="28"/>
          <w:szCs w:val="28"/>
        </w:rPr>
      </w:pPr>
      <w:r>
        <w:rPr>
          <w:rFonts w:hint="eastAsia" w:asciiTheme="minorEastAsia" w:hAnsiTheme="minorEastAsia"/>
          <w:color w:val="555555"/>
          <w:sz w:val="28"/>
          <w:szCs w:val="28"/>
        </w:rPr>
        <w:t>　　武汉材料保护研究所有限公司占地130亩，其中科技成果产业化基地80亩。拥有一批表面工程领域的精英人才，其中高级</w:t>
      </w:r>
      <w:r>
        <w:rPr>
          <w:rFonts w:hint="eastAsia" w:asciiTheme="minorEastAsia" w:hAnsiTheme="minorEastAsia"/>
          <w:color w:val="555555"/>
          <w:sz w:val="28"/>
          <w:szCs w:val="28"/>
          <w:lang w:eastAsia="zh-CN"/>
        </w:rPr>
        <w:t>以上职称</w:t>
      </w:r>
      <w:r>
        <w:rPr>
          <w:rFonts w:hint="eastAsia" w:asciiTheme="minorEastAsia" w:hAnsiTheme="minorEastAsia"/>
          <w:color w:val="555555"/>
          <w:sz w:val="28"/>
          <w:szCs w:val="28"/>
        </w:rPr>
        <w:t>80余人，享受各级政府津贴专家15人。具有博士学位与硕士学位授予权。</w:t>
      </w:r>
    </w:p>
    <w:p>
      <w:pPr>
        <w:rPr>
          <w:rFonts w:asciiTheme="minorEastAsia" w:hAnsiTheme="minorEastAsia"/>
          <w:color w:val="555555"/>
          <w:sz w:val="28"/>
          <w:szCs w:val="28"/>
        </w:rPr>
      </w:pPr>
      <w:r>
        <w:rPr>
          <w:rFonts w:hint="eastAsia" w:asciiTheme="minorEastAsia" w:hAnsiTheme="minorEastAsia"/>
          <w:color w:val="555555"/>
          <w:sz w:val="28"/>
          <w:szCs w:val="28"/>
        </w:rPr>
        <w:t>　　武汉材料保护研究所有限公司设有电沉积、化学沉积、等离子体表面技术、涂料涂装、防锈封装、表面化学转化、化学热处理、热喷涂（焊）、激光表面改性、缓蚀技术、摩擦磨损、环境腐蚀及表面保护工程等专业，从事表面工程领域的共性技术研究、产品开发与生产、性能与质量检测及防腐蚀工程设计与施工。先后承担一大批国家、省、市重大科研项目，其中包括科技部“973”、“863”计划及国防军工科研项目等。建所以来，已取得科技成果600多项，大部分成果达到国际或国内先进水平，得到市场推广应用，并获得各级政府奖励和国家专利。</w:t>
      </w:r>
    </w:p>
    <w:p>
      <w:pPr>
        <w:rPr>
          <w:rFonts w:asciiTheme="minorEastAsia" w:hAnsiTheme="minorEastAsia"/>
          <w:color w:val="555555"/>
          <w:sz w:val="28"/>
          <w:szCs w:val="28"/>
        </w:rPr>
      </w:pPr>
      <w:r>
        <w:rPr>
          <w:rFonts w:hint="eastAsia" w:asciiTheme="minorEastAsia" w:hAnsiTheme="minorEastAsia"/>
          <w:color w:val="555555"/>
          <w:sz w:val="28"/>
          <w:szCs w:val="28"/>
        </w:rPr>
        <w:t>　　武汉材料保护研究所有限公司成立以来，一直是表面工程行业的骨干单位，目前挂靠（驻所）在本所的创新平台和行业组织有：</w:t>
      </w:r>
      <w:r>
        <w:rPr>
          <w:rFonts w:hint="eastAsia" w:asciiTheme="minorEastAsia" w:hAnsiTheme="minorEastAsia"/>
          <w:color w:val="555555"/>
          <w:sz w:val="28"/>
          <w:szCs w:val="28"/>
          <w:shd w:val="clear" w:color="auto" w:fill="FFFFFF"/>
        </w:rPr>
        <w:t>特种表面保护材料及应用技术国家重点实验室</w:t>
      </w:r>
      <w:r>
        <w:rPr>
          <w:rFonts w:hint="eastAsia" w:asciiTheme="minorEastAsia" w:hAnsiTheme="minorEastAsia"/>
          <w:color w:val="555555"/>
          <w:sz w:val="28"/>
          <w:szCs w:val="28"/>
        </w:rPr>
        <w:t>、工业产品(特种表面保护材料)质量控制和技术评价实验室、中国表面工程协会、国家电镀技术生产力促进中心、机械工业表面工程技术研究中心、湖北省表面工程技术研究中心、机械工业表面覆盖层产品质量监督检测中心、中国机械工程学会表面工程分会、中国机械工程学会摩擦学分会、中国腐蚀与防护学会涂料涂装及表面保护技术委员会、中国表面工程协会转化膜专业委员会、全国金属与非金属覆盖层标准化技术委员会及湖北省腐蚀与防护学会等。</w:t>
      </w:r>
    </w:p>
    <w:p>
      <w:pPr>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欢迎同学们报考我所研究生！</w:t>
      </w:r>
    </w:p>
    <w:p>
      <w:pPr>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联系人：余老师</w:t>
      </w:r>
    </w:p>
    <w:p>
      <w:pPr>
        <w:rPr>
          <w:rStyle w:val="7"/>
          <w:rFonts w:asciiTheme="minorEastAsia" w:hAnsiTheme="minorEastAsia"/>
          <w:i w:val="0"/>
          <w:iCs w:val="0"/>
          <w:color w:val="333333"/>
          <w:sz w:val="28"/>
          <w:szCs w:val="28"/>
          <w:shd w:val="clear" w:color="auto" w:fill="FFFFFF"/>
        </w:rPr>
      </w:pPr>
      <w:r>
        <w:rPr>
          <w:rFonts w:hint="eastAsia" w:cs="Arial" w:asciiTheme="minorEastAsia" w:hAnsiTheme="minorEastAsia"/>
          <w:color w:val="333333"/>
          <w:kern w:val="0"/>
          <w:sz w:val="28"/>
          <w:szCs w:val="28"/>
        </w:rPr>
        <w:t>电话：</w:t>
      </w:r>
      <w:r>
        <w:rPr>
          <w:rFonts w:cs="Arial" w:asciiTheme="minorEastAsia" w:hAnsiTheme="minorEastAsia"/>
          <w:color w:val="333333"/>
          <w:kern w:val="0"/>
          <w:sz w:val="28"/>
          <w:szCs w:val="28"/>
        </w:rPr>
        <w:t>027</w:t>
      </w:r>
      <w:r>
        <w:rPr>
          <w:rFonts w:hint="eastAsia" w:cs="Arial" w:asciiTheme="minorEastAsia" w:hAnsiTheme="minorEastAsia"/>
          <w:color w:val="333333"/>
          <w:kern w:val="0"/>
          <w:sz w:val="28"/>
          <w:szCs w:val="28"/>
        </w:rPr>
        <w:t>-</w:t>
      </w:r>
      <w:r>
        <w:rPr>
          <w:rFonts w:cs="Arial" w:asciiTheme="minorEastAsia" w:hAnsiTheme="minorEastAsia"/>
          <w:color w:val="333333"/>
          <w:kern w:val="0"/>
          <w:sz w:val="28"/>
          <w:szCs w:val="28"/>
        </w:rPr>
        <w:t>8361</w:t>
      </w:r>
      <w:r>
        <w:rPr>
          <w:rFonts w:hint="eastAsia" w:cs="Arial" w:asciiTheme="minorEastAsia" w:hAnsiTheme="minorEastAsia"/>
          <w:color w:val="333333"/>
          <w:kern w:val="0"/>
          <w:sz w:val="28"/>
          <w:szCs w:val="28"/>
        </w:rPr>
        <w:t>0498   邮箱:</w:t>
      </w:r>
      <w:r>
        <w:rPr>
          <w:rFonts w:asciiTheme="minorEastAsia" w:hAnsiTheme="minorEastAsia"/>
          <w:color w:val="333333"/>
          <w:sz w:val="28"/>
          <w:szCs w:val="28"/>
          <w:shd w:val="clear" w:color="auto" w:fill="FFFFFF"/>
        </w:rPr>
        <w:t xml:space="preserve"> </w:t>
      </w:r>
      <w:r>
        <w:fldChar w:fldCharType="begin"/>
      </w:r>
      <w:r>
        <w:instrText xml:space="preserve"> HYPERLINK "mailto:whcbstj2019@sina.com" </w:instrText>
      </w:r>
      <w:r>
        <w:fldChar w:fldCharType="separate"/>
      </w:r>
      <w:r>
        <w:rPr>
          <w:rStyle w:val="8"/>
          <w:rFonts w:asciiTheme="minorEastAsia" w:hAnsiTheme="minorEastAsia"/>
          <w:sz w:val="28"/>
          <w:szCs w:val="28"/>
          <w:shd w:val="clear" w:color="auto" w:fill="FFFFFF"/>
        </w:rPr>
        <w:t>whcbstj2019@sina.com</w:t>
      </w:r>
      <w:r>
        <w:rPr>
          <w:rStyle w:val="8"/>
          <w:rFonts w:asciiTheme="minorEastAsia" w:hAnsiTheme="minorEastAsia"/>
          <w:sz w:val="28"/>
          <w:szCs w:val="28"/>
          <w:shd w:val="clear" w:color="auto" w:fill="FFFFFF"/>
        </w:rPr>
        <w:fldChar w:fldCharType="end"/>
      </w:r>
    </w:p>
    <w:p>
      <w:pPr>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网址：</w:t>
      </w:r>
      <w:r>
        <w:rPr>
          <w:rFonts w:cs="Arial" w:asciiTheme="minorEastAsia" w:hAnsiTheme="minorEastAsia"/>
          <w:color w:val="333333"/>
          <w:kern w:val="0"/>
          <w:sz w:val="28"/>
          <w:szCs w:val="28"/>
        </w:rPr>
        <w:t>www.rimp.com.cn</w:t>
      </w: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rPr>
          <w:rFonts w:hint="eastAsia" w:asciiTheme="minorEastAsia" w:hAnsiTheme="minorEastAsia"/>
          <w:sz w:val="28"/>
          <w:szCs w:val="28"/>
        </w:rPr>
      </w:pPr>
    </w:p>
    <w:p>
      <w:pPr>
        <w:jc w:val="center"/>
        <w:rPr>
          <w:rFonts w:hint="eastAsia" w:ascii="楷体_GB2312" w:eastAsia="楷体_GB2312"/>
          <w:sz w:val="32"/>
          <w:szCs w:val="32"/>
        </w:rPr>
      </w:pPr>
      <w:r>
        <w:rPr>
          <w:rFonts w:hint="eastAsia" w:ascii="楷体_GB2312" w:eastAsia="楷体_GB2312"/>
          <w:sz w:val="32"/>
          <w:szCs w:val="32"/>
        </w:rPr>
        <w:t>2021年武汉材料保护研究所招生简章</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1028"/>
        <w:gridCol w:w="34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jc w:val="center"/>
              <w:rPr>
                <w:rFonts w:hint="eastAsia" w:ascii="宋体" w:hAnsi="宋体"/>
                <w:b/>
                <w:bCs/>
              </w:rPr>
            </w:pPr>
            <w:r>
              <w:rPr>
                <w:rFonts w:hint="eastAsia" w:ascii="宋体" w:hAnsi="宋体"/>
                <w:b/>
                <w:bCs/>
              </w:rPr>
              <w:t>院系所、专业、研究方向、</w:t>
            </w:r>
          </w:p>
          <w:p>
            <w:pPr>
              <w:jc w:val="center"/>
              <w:rPr>
                <w:rFonts w:ascii="宋体" w:hAnsi="宋体"/>
                <w:b/>
              </w:rPr>
            </w:pPr>
            <w:r>
              <w:rPr>
                <w:rFonts w:hint="eastAsia" w:ascii="宋体" w:hAnsi="宋体"/>
                <w:b/>
                <w:bCs/>
              </w:rPr>
              <w:t>科目组</w:t>
            </w:r>
          </w:p>
        </w:tc>
        <w:tc>
          <w:tcPr>
            <w:tcW w:w="603" w:type="pct"/>
            <w:vAlign w:val="center"/>
          </w:tcPr>
          <w:p>
            <w:pPr>
              <w:jc w:val="center"/>
              <w:rPr>
                <w:rFonts w:ascii="宋体" w:hAnsi="宋体"/>
                <w:b/>
              </w:rPr>
            </w:pPr>
            <w:r>
              <w:rPr>
                <w:rFonts w:hint="eastAsia" w:ascii="宋体" w:hAnsi="宋体"/>
                <w:b/>
                <w:bCs/>
              </w:rPr>
              <w:t>招生人数</w:t>
            </w:r>
          </w:p>
        </w:tc>
        <w:tc>
          <w:tcPr>
            <w:tcW w:w="2007" w:type="pct"/>
            <w:vAlign w:val="center"/>
          </w:tcPr>
          <w:p>
            <w:pPr>
              <w:jc w:val="center"/>
              <w:rPr>
                <w:rFonts w:ascii="宋体" w:hAnsi="宋体"/>
                <w:b/>
              </w:rPr>
            </w:pPr>
            <w:r>
              <w:rPr>
                <w:rFonts w:hint="eastAsia" w:ascii="宋体" w:hAnsi="宋体"/>
                <w:b/>
                <w:bCs/>
              </w:rPr>
              <w:t>考试科目</w:t>
            </w:r>
          </w:p>
        </w:tc>
        <w:tc>
          <w:tcPr>
            <w:tcW w:w="599" w:type="pct"/>
            <w:vAlign w:val="center"/>
          </w:tcPr>
          <w:p>
            <w:pPr>
              <w:jc w:val="center"/>
              <w:rPr>
                <w:rFonts w:hint="eastAsia"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ascii="宋体" w:hAnsi="宋体"/>
                <w:b/>
              </w:rPr>
            </w:pPr>
            <w:r>
              <w:rPr>
                <w:rFonts w:hint="eastAsia" w:ascii="宋体" w:hAnsi="宋体"/>
                <w:b/>
              </w:rPr>
              <w:t>000不区分院系所</w:t>
            </w:r>
          </w:p>
        </w:tc>
        <w:tc>
          <w:tcPr>
            <w:tcW w:w="603" w:type="pct"/>
            <w:vAlign w:val="center"/>
          </w:tcPr>
          <w:p>
            <w:pPr>
              <w:jc w:val="center"/>
              <w:rPr>
                <w:rFonts w:hint="eastAsia" w:ascii="宋体" w:hAnsi="宋体"/>
              </w:rPr>
            </w:pPr>
            <w:r>
              <w:rPr>
                <w:rFonts w:hint="eastAsia" w:ascii="宋体" w:hAnsi="宋体"/>
                <w:b/>
                <w:sz w:val="28"/>
                <w:szCs w:val="28"/>
              </w:rPr>
              <w:t>13</w:t>
            </w:r>
          </w:p>
        </w:tc>
        <w:tc>
          <w:tcPr>
            <w:tcW w:w="2007" w:type="pct"/>
          </w:tcPr>
          <w:p>
            <w:pPr>
              <w:rPr>
                <w:rFonts w:ascii="宋体" w:hAnsi="宋体"/>
              </w:rPr>
            </w:pPr>
          </w:p>
        </w:tc>
        <w:tc>
          <w:tcPr>
            <w:tcW w:w="599" w:type="pct"/>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ascii="宋体" w:hAnsi="宋体"/>
                <w:b/>
              </w:rPr>
            </w:pPr>
            <w:r>
              <w:rPr>
                <w:rFonts w:hint="eastAsia" w:ascii="宋体" w:hAnsi="宋体"/>
                <w:b/>
              </w:rPr>
              <w:t>080203机械设计及理论</w:t>
            </w:r>
          </w:p>
        </w:tc>
        <w:tc>
          <w:tcPr>
            <w:tcW w:w="603" w:type="pct"/>
            <w:vAlign w:val="center"/>
          </w:tcPr>
          <w:p>
            <w:pPr>
              <w:jc w:val="center"/>
              <w:rPr>
                <w:rFonts w:hint="eastAsia" w:ascii="宋体" w:hAnsi="宋体"/>
                <w:b/>
                <w:sz w:val="28"/>
                <w:szCs w:val="28"/>
              </w:rPr>
            </w:pPr>
            <w:r>
              <w:rPr>
                <w:rFonts w:hint="eastAsia" w:ascii="宋体" w:hAnsi="宋体"/>
                <w:b/>
                <w:sz w:val="28"/>
                <w:szCs w:val="28"/>
              </w:rPr>
              <w:t>4</w:t>
            </w:r>
          </w:p>
        </w:tc>
        <w:tc>
          <w:tcPr>
            <w:tcW w:w="2007" w:type="pct"/>
          </w:tcPr>
          <w:p>
            <w:pPr>
              <w:rPr>
                <w:rFonts w:ascii="宋体" w:hAnsi="宋体"/>
              </w:rPr>
            </w:pPr>
          </w:p>
        </w:tc>
        <w:tc>
          <w:tcPr>
            <w:tcW w:w="599" w:type="pct"/>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ascii="宋体" w:hAnsi="宋体"/>
                <w:b/>
              </w:rPr>
            </w:pPr>
            <w:r>
              <w:rPr>
                <w:rFonts w:hint="eastAsia" w:ascii="宋体" w:hAnsi="宋体"/>
              </w:rPr>
              <w:t>01材料摩擦学</w:t>
            </w:r>
          </w:p>
        </w:tc>
        <w:tc>
          <w:tcPr>
            <w:tcW w:w="603" w:type="pct"/>
            <w:vAlign w:val="center"/>
          </w:tcPr>
          <w:p>
            <w:pPr>
              <w:jc w:val="center"/>
              <w:rPr>
                <w:rFonts w:hint="eastAsia" w:ascii="宋体" w:hAnsi="宋体"/>
              </w:rPr>
            </w:pPr>
            <w:r>
              <w:rPr>
                <w:rFonts w:hint="eastAsia" w:ascii="宋体" w:hAnsi="宋体"/>
              </w:rPr>
              <w:t>1</w:t>
            </w:r>
          </w:p>
        </w:tc>
        <w:tc>
          <w:tcPr>
            <w:tcW w:w="2007" w:type="pc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101思想政治理论②201英语一③301数学一④801机械设计或802材料力学</w:t>
            </w:r>
          </w:p>
        </w:tc>
        <w:tc>
          <w:tcPr>
            <w:tcW w:w="599" w:type="pct"/>
            <w:vAlign w:val="center"/>
          </w:tcPr>
          <w:p>
            <w:pPr>
              <w:jc w:val="center"/>
              <w:rPr>
                <w:rFonts w:hint="eastAsia" w:ascii="宋体" w:hAnsi="宋体"/>
              </w:rPr>
            </w:pPr>
            <w:r>
              <w:rPr>
                <w:rFonts w:hint="eastAsia" w:ascii="宋体" w:hAnsi="宋体"/>
              </w:rPr>
              <w:t>李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hint="eastAsia" w:ascii="宋体" w:hAnsi="宋体"/>
              </w:rPr>
            </w:pPr>
            <w:r>
              <w:rPr>
                <w:rFonts w:hint="eastAsia" w:ascii="宋体" w:hAnsi="宋体"/>
              </w:rPr>
              <w:t>02 机械润滑与密封</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101思想政治理论②201英语一③301数学一④801机械设计或803分析化学</w:t>
            </w:r>
          </w:p>
        </w:tc>
        <w:tc>
          <w:tcPr>
            <w:tcW w:w="599" w:type="pct"/>
            <w:vAlign w:val="center"/>
          </w:tcPr>
          <w:p>
            <w:pPr>
              <w:jc w:val="center"/>
              <w:rPr>
                <w:rFonts w:hint="eastAsia" w:ascii="宋体" w:hAnsi="宋体"/>
              </w:rPr>
            </w:pPr>
            <w:r>
              <w:rPr>
                <w:rFonts w:hint="eastAsia" w:ascii="宋体" w:hAnsi="宋体"/>
              </w:rPr>
              <w:t>段海涛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hint="eastAsia" w:ascii="宋体" w:hAnsi="宋体"/>
              </w:rPr>
            </w:pPr>
            <w:r>
              <w:rPr>
                <w:rFonts w:hint="eastAsia" w:ascii="宋体" w:hAnsi="宋体"/>
              </w:rPr>
              <w:t>03摩擦学与表面工程</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101思想政治理论②201英语一③301数学一④801机械设计或804应用化学</w:t>
            </w:r>
          </w:p>
        </w:tc>
        <w:tc>
          <w:tcPr>
            <w:tcW w:w="599" w:type="pct"/>
            <w:vAlign w:val="center"/>
          </w:tcPr>
          <w:p>
            <w:pPr>
              <w:jc w:val="center"/>
              <w:rPr>
                <w:rFonts w:hint="eastAsia" w:ascii="宋体" w:hAnsi="宋体"/>
              </w:rPr>
            </w:pPr>
            <w:r>
              <w:rPr>
                <w:rFonts w:hint="eastAsia" w:ascii="宋体" w:hAnsi="宋体"/>
              </w:rPr>
              <w:t>凃杰松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hint="eastAsia" w:ascii="宋体" w:hAnsi="宋体"/>
              </w:rPr>
            </w:pPr>
            <w:r>
              <w:rPr>
                <w:rFonts w:hint="eastAsia" w:ascii="宋体" w:hAnsi="宋体"/>
              </w:rPr>
              <w:t>04热喷涂与表面工程</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101思想政治理论②201英语一③301数学一④801机械设计或805控制工程基础</w:t>
            </w:r>
            <w:bookmarkStart w:id="0" w:name="_GoBack"/>
            <w:bookmarkEnd w:id="0"/>
          </w:p>
        </w:tc>
        <w:tc>
          <w:tcPr>
            <w:tcW w:w="599" w:type="pct"/>
            <w:vAlign w:val="center"/>
          </w:tcPr>
          <w:p>
            <w:pPr>
              <w:jc w:val="center"/>
              <w:rPr>
                <w:rFonts w:hint="eastAsia" w:ascii="宋体" w:hAnsi="宋体"/>
              </w:rPr>
            </w:pPr>
            <w:r>
              <w:rPr>
                <w:rFonts w:hint="eastAsia" w:ascii="宋体" w:hAnsi="宋体"/>
              </w:rPr>
              <w:t>陈同舟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ascii="宋体" w:hAnsi="宋体"/>
                <w:b/>
              </w:rPr>
            </w:pPr>
            <w:r>
              <w:rPr>
                <w:rFonts w:hint="eastAsia" w:ascii="宋体" w:hAnsi="宋体"/>
                <w:b/>
              </w:rPr>
              <w:t>080502材料学</w:t>
            </w:r>
          </w:p>
        </w:tc>
        <w:tc>
          <w:tcPr>
            <w:tcW w:w="603" w:type="pct"/>
            <w:vAlign w:val="center"/>
          </w:tcPr>
          <w:p>
            <w:pPr>
              <w:jc w:val="center"/>
              <w:rPr>
                <w:rFonts w:hint="eastAsia" w:ascii="宋体" w:hAnsi="宋体"/>
              </w:rPr>
            </w:pPr>
            <w:r>
              <w:rPr>
                <w:rFonts w:hint="eastAsia" w:ascii="宋体" w:hAnsi="宋体"/>
                <w:b/>
                <w:sz w:val="28"/>
                <w:szCs w:val="28"/>
              </w:rPr>
              <w:t>9</w:t>
            </w:r>
          </w:p>
        </w:tc>
        <w:tc>
          <w:tcPr>
            <w:tcW w:w="2007" w:type="pct"/>
          </w:tcPr>
          <w:p>
            <w:pPr>
              <w:rPr>
                <w:rFonts w:ascii="宋体" w:hAnsi="宋体"/>
              </w:rPr>
            </w:pPr>
          </w:p>
        </w:tc>
        <w:tc>
          <w:tcPr>
            <w:tcW w:w="599" w:type="pct"/>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ascii="宋体" w:hAnsi="宋体"/>
              </w:rPr>
            </w:pPr>
            <w:r>
              <w:rPr>
                <w:rFonts w:hint="eastAsia" w:ascii="宋体" w:hAnsi="宋体"/>
              </w:rPr>
              <w:t>05</w:t>
            </w:r>
            <w:r>
              <w:rPr>
                <w:rFonts w:ascii="宋体" w:hAnsi="宋体"/>
              </w:rPr>
              <w:t xml:space="preserve"> </w:t>
            </w:r>
            <w:r>
              <w:rPr>
                <w:rFonts w:hint="eastAsia" w:ascii="宋体" w:hAnsi="宋体"/>
              </w:rPr>
              <w:t>新能源电池制备工艺</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101思想政治理论②201英语一③302数学二④806有机化学</w:t>
            </w:r>
          </w:p>
        </w:tc>
        <w:tc>
          <w:tcPr>
            <w:tcW w:w="599" w:type="pct"/>
            <w:vAlign w:val="center"/>
          </w:tcPr>
          <w:p>
            <w:pPr>
              <w:jc w:val="center"/>
              <w:rPr>
                <w:rFonts w:hint="eastAsia" w:ascii="宋体" w:hAnsi="宋体"/>
              </w:rPr>
            </w:pPr>
            <w:r>
              <w:rPr>
                <w:rFonts w:hint="eastAsia" w:ascii="宋体" w:hAnsi="宋体"/>
              </w:rPr>
              <w:t>丁运虎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ind w:left="360" w:hanging="360"/>
              <w:rPr>
                <w:rFonts w:ascii="宋体" w:hAnsi="宋体"/>
              </w:rPr>
            </w:pPr>
            <w:r>
              <w:rPr>
                <w:rFonts w:hint="eastAsia" w:ascii="宋体" w:hAnsi="宋体"/>
              </w:rPr>
              <w:t>06材料失效与保护</w:t>
            </w:r>
          </w:p>
        </w:tc>
        <w:tc>
          <w:tcPr>
            <w:tcW w:w="603" w:type="pct"/>
            <w:vAlign w:val="center"/>
          </w:tcPr>
          <w:p>
            <w:pPr>
              <w:ind w:left="360" w:hanging="360"/>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101思想政治理论②201英语一③302数学二④807普通化学</w:t>
            </w:r>
          </w:p>
        </w:tc>
        <w:tc>
          <w:tcPr>
            <w:tcW w:w="599" w:type="pct"/>
            <w:vAlign w:val="center"/>
          </w:tcPr>
          <w:p>
            <w:pPr>
              <w:ind w:left="360" w:hanging="360"/>
              <w:jc w:val="center"/>
              <w:rPr>
                <w:rFonts w:hint="eastAsia" w:ascii="宋体" w:hAnsi="宋体"/>
              </w:rPr>
            </w:pPr>
            <w:r>
              <w:rPr>
                <w:rFonts w:hint="eastAsia" w:ascii="宋体" w:hAnsi="宋体"/>
              </w:rPr>
              <w:t>周学杰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ind w:left="360" w:hanging="360"/>
              <w:rPr>
                <w:rFonts w:hint="eastAsia" w:ascii="宋体" w:hAnsi="宋体"/>
              </w:rPr>
            </w:pPr>
            <w:r>
              <w:rPr>
                <w:rFonts w:hint="eastAsia" w:ascii="宋体" w:hAnsi="宋体"/>
              </w:rPr>
              <w:t>07材料表面与界面</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101思想政治理论②201英语一③302数学二④806有机化学</w:t>
            </w:r>
          </w:p>
        </w:tc>
        <w:tc>
          <w:tcPr>
            <w:tcW w:w="599" w:type="pct"/>
            <w:vAlign w:val="center"/>
          </w:tcPr>
          <w:p>
            <w:pPr>
              <w:ind w:left="360" w:hanging="360"/>
              <w:jc w:val="center"/>
              <w:rPr>
                <w:rFonts w:hint="eastAsia" w:ascii="宋体" w:hAnsi="宋体"/>
              </w:rPr>
            </w:pPr>
            <w:r>
              <w:rPr>
                <w:rFonts w:hint="eastAsia" w:ascii="宋体" w:hAnsi="宋体"/>
              </w:rPr>
              <w:t>安江峰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hint="eastAsia" w:ascii="宋体" w:hAnsi="宋体"/>
              </w:rPr>
            </w:pPr>
            <w:r>
              <w:rPr>
                <w:rFonts w:hint="eastAsia" w:ascii="宋体" w:hAnsi="宋体"/>
              </w:rPr>
              <w:t>08材料腐蚀与防护</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101思想政治理论②201英语一③302数学二④808物理化学</w:t>
            </w:r>
          </w:p>
        </w:tc>
        <w:tc>
          <w:tcPr>
            <w:tcW w:w="599" w:type="pct"/>
            <w:vAlign w:val="center"/>
          </w:tcPr>
          <w:p>
            <w:pPr>
              <w:ind w:left="360" w:hanging="360"/>
              <w:jc w:val="center"/>
              <w:rPr>
                <w:rFonts w:hint="eastAsia" w:ascii="宋体" w:hAnsi="宋体"/>
              </w:rPr>
            </w:pPr>
            <w:r>
              <w:rPr>
                <w:rFonts w:hint="eastAsia" w:ascii="宋体" w:hAnsi="宋体"/>
              </w:rPr>
              <w:t>吴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ind w:left="360" w:hanging="360"/>
              <w:rPr>
                <w:rFonts w:ascii="宋体" w:hAnsi="宋体"/>
              </w:rPr>
            </w:pPr>
            <w:r>
              <w:rPr>
                <w:rFonts w:hint="eastAsia" w:ascii="宋体" w:hAnsi="宋体"/>
              </w:rPr>
              <w:t>09高分子材料</w:t>
            </w:r>
          </w:p>
        </w:tc>
        <w:tc>
          <w:tcPr>
            <w:tcW w:w="603" w:type="pct"/>
            <w:vAlign w:val="center"/>
          </w:tcPr>
          <w:p>
            <w:pPr>
              <w:ind w:left="360" w:hanging="360"/>
              <w:jc w:val="center"/>
              <w:rPr>
                <w:rFonts w:hint="eastAsia" w:ascii="宋体" w:hAnsi="宋体"/>
              </w:rPr>
            </w:pPr>
            <w:r>
              <w:rPr>
                <w:rFonts w:hint="eastAsia" w:ascii="宋体" w:hAnsi="宋体"/>
              </w:rPr>
              <w:t>2</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101思想政治理论②201英语一③302数学二④808物理化学或809高分子物理化学</w:t>
            </w:r>
          </w:p>
        </w:tc>
        <w:tc>
          <w:tcPr>
            <w:tcW w:w="599" w:type="pct"/>
            <w:vAlign w:val="center"/>
          </w:tcPr>
          <w:p>
            <w:pPr>
              <w:ind w:left="360" w:hanging="360"/>
              <w:jc w:val="center"/>
              <w:rPr>
                <w:rFonts w:hint="eastAsia" w:ascii="宋体" w:hAnsi="宋体"/>
              </w:rPr>
            </w:pPr>
            <w:r>
              <w:rPr>
                <w:rFonts w:hint="eastAsia" w:ascii="宋体" w:hAnsi="宋体"/>
              </w:rPr>
              <w:t>刘秀生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ind w:left="360" w:hanging="360"/>
              <w:rPr>
                <w:rFonts w:hint="eastAsia" w:ascii="宋体" w:hAnsi="宋体"/>
              </w:rPr>
            </w:pPr>
            <w:r>
              <w:rPr>
                <w:rFonts w:hint="eastAsia" w:ascii="宋体" w:hAnsi="宋体"/>
              </w:rPr>
              <w:t>10高分子功能材料</w:t>
            </w:r>
          </w:p>
        </w:tc>
        <w:tc>
          <w:tcPr>
            <w:tcW w:w="603" w:type="pct"/>
            <w:vAlign w:val="center"/>
          </w:tcPr>
          <w:p>
            <w:pPr>
              <w:ind w:left="360" w:hanging="360"/>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101思想政治理论②201英语一③302数学二④808物理化学或809高分子物理化学</w:t>
            </w:r>
          </w:p>
        </w:tc>
        <w:tc>
          <w:tcPr>
            <w:tcW w:w="599" w:type="pct"/>
            <w:vAlign w:val="center"/>
          </w:tcPr>
          <w:p>
            <w:pPr>
              <w:ind w:left="360" w:hanging="360"/>
              <w:jc w:val="center"/>
              <w:rPr>
                <w:rFonts w:hint="eastAsia" w:ascii="宋体" w:hAnsi="宋体"/>
              </w:rPr>
            </w:pPr>
            <w:r>
              <w:rPr>
                <w:rFonts w:hint="eastAsia" w:ascii="宋体" w:hAnsi="宋体"/>
              </w:rPr>
              <w:t>刘兰轩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ind w:left="360" w:hanging="360"/>
              <w:rPr>
                <w:rFonts w:hint="eastAsia" w:ascii="宋体" w:hAnsi="宋体"/>
              </w:rPr>
            </w:pPr>
            <w:r>
              <w:rPr>
                <w:rFonts w:hint="eastAsia" w:ascii="宋体" w:hAnsi="宋体"/>
              </w:rPr>
              <w:t>11材料表面工程</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101思想政治理论②201英语一③302数学二④810金属学及热处理原理</w:t>
            </w:r>
          </w:p>
        </w:tc>
        <w:tc>
          <w:tcPr>
            <w:tcW w:w="599" w:type="pct"/>
            <w:vAlign w:val="center"/>
          </w:tcPr>
          <w:p>
            <w:pPr>
              <w:jc w:val="center"/>
              <w:rPr>
                <w:rFonts w:hint="eastAsia" w:ascii="宋体" w:hAnsi="宋体"/>
              </w:rPr>
            </w:pPr>
            <w:r>
              <w:rPr>
                <w:rFonts w:hint="eastAsia" w:ascii="宋体" w:hAnsi="宋体"/>
              </w:rPr>
              <w:t>吴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pct"/>
            <w:vAlign w:val="center"/>
          </w:tcPr>
          <w:p>
            <w:pPr>
              <w:rPr>
                <w:rFonts w:hint="eastAsia" w:ascii="宋体" w:hAnsi="宋体"/>
              </w:rPr>
            </w:pPr>
            <w:r>
              <w:rPr>
                <w:rFonts w:hint="eastAsia" w:ascii="宋体" w:hAnsi="宋体"/>
              </w:rPr>
              <w:t>12表面功能材料</w:t>
            </w:r>
          </w:p>
        </w:tc>
        <w:tc>
          <w:tcPr>
            <w:tcW w:w="603" w:type="pct"/>
            <w:vAlign w:val="center"/>
          </w:tcPr>
          <w:p>
            <w:pPr>
              <w:jc w:val="center"/>
              <w:rPr>
                <w:rFonts w:hint="eastAsia" w:ascii="宋体" w:hAnsi="宋体"/>
              </w:rPr>
            </w:pPr>
            <w:r>
              <w:rPr>
                <w:rFonts w:hint="eastAsia" w:ascii="宋体" w:hAnsi="宋体"/>
              </w:rPr>
              <w:t>1</w:t>
            </w:r>
          </w:p>
        </w:tc>
        <w:tc>
          <w:tcPr>
            <w:tcW w:w="2007" w:type="pct"/>
          </w:tcPr>
          <w:p>
            <w:pPr>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101思想政治理论②201英语一③302数学二④808物理化学</w:t>
            </w:r>
          </w:p>
        </w:tc>
        <w:tc>
          <w:tcPr>
            <w:tcW w:w="599" w:type="pct"/>
            <w:vAlign w:val="center"/>
          </w:tcPr>
          <w:p>
            <w:pPr>
              <w:jc w:val="center"/>
              <w:rPr>
                <w:rFonts w:hint="eastAsia" w:ascii="宋体" w:hAnsi="宋体"/>
              </w:rPr>
            </w:pPr>
            <w:r>
              <w:rPr>
                <w:rFonts w:hint="eastAsia" w:ascii="宋体" w:hAnsi="宋体"/>
              </w:rPr>
              <w:t>占  稳</w:t>
            </w:r>
          </w:p>
        </w:tc>
      </w:tr>
    </w:tbl>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1957"/>
    <w:rsid w:val="00031957"/>
    <w:rsid w:val="001B5A65"/>
    <w:rsid w:val="00210013"/>
    <w:rsid w:val="00391746"/>
    <w:rsid w:val="0047400A"/>
    <w:rsid w:val="00552039"/>
    <w:rsid w:val="005C551A"/>
    <w:rsid w:val="005D339E"/>
    <w:rsid w:val="007F6599"/>
    <w:rsid w:val="009C6F81"/>
    <w:rsid w:val="009D4B1B"/>
    <w:rsid w:val="00AF085C"/>
    <w:rsid w:val="00B34A56"/>
    <w:rsid w:val="42DD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styleId="8">
    <w:name w:val="Hyperlink"/>
    <w:basedOn w:val="6"/>
    <w:unhideWhenUsed/>
    <w:uiPriority w:val="99"/>
    <w:rPr>
      <w:color w:val="0000FF" w:themeColor="hyperlink"/>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290</Words>
  <Characters>1659</Characters>
  <Lines>13</Lines>
  <Paragraphs>3</Paragraphs>
  <TotalTime>25</TotalTime>
  <ScaleCrop>false</ScaleCrop>
  <LinksUpToDate>false</LinksUpToDate>
  <CharactersWithSpaces>1946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2020-09-10T07:01:00Z</dcterms:created>
  <dc:creator>Micorosoft</dc:creator>
  <cp:lastModifiedBy>Administrator</cp:lastModifiedBy>
  <cp:lastPrinted>2021-02-24T02:36:34Z</cp:lastPrinted>
  <dcterms:modified xsi:type="dcterms:W3CDTF">2021-02-24T02:49:22Z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